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ackground w:color="FFFFFF"/>
  <w:body>
    <w:p>
      <w:pPr>
        <w:pStyle w:val="[Normal]"/>
        <w:rPr>
          <w:rFonts w:ascii="Trebuchet MS" w:hAnsi="Trebuchet MS" w:eastAsia="Trebuchet MS"/>
          <w:sz w:val="4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  <w:r>
        <w:drawing>
          <wp:anchor distT="0" distB="0" distL="0" distR="0" simplePos="0" relativeHeight="1000000" behindDoc="0" locked="0" layoutInCell="1" allowOverlap="1" hidden="fals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582150" cy="1395095"/>
            <wp:wrapSquare wrapText="bothSides"/>
            <wp:docPr id="1" name="_tx_id_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tbl>
      <w:tblPr>
        <w:tblW w:w="0" w:type="auto"/>
        <w:jc w:val="left"/>
        <w:tblInd w:w="36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36" w:type="dxa"/>
          <w:bottom w:w="0" w:type="dxa"/>
          <w:right w:w="36" w:type="dxa"/>
        </w:tblCellMar>
      </w:tblPr>
      <w:tblGrid>
        <w:gridCol w:w="15135"/>
      </w:tblGrid>
      <w:tr>
        <w:tc>
          <w:tcPr>
            <w:tcW w:w="15135" w:type="dxa"/>
            <w:shd w:val="clear" w:fill="FF8000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200"/>
              </w:rPr>
              <w:t xml:space="preserve">APPARTEMENT</w:t>
            </w:r>
          </w:p>
        </w:tc>
      </w:tr>
      <w:tr>
        <w:tc>
          <w:tcPr>
            <w:tcW w:w="15135" w:type="dxa"/>
            <w:shd w:val="clear" w:fill="auto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56"/>
              </w:rPr>
            </w:pPr>
            <w:r>
              <w:rPr>
                <w:rFonts w:ascii="Trebuchet MS" w:hAnsi="Trebuchet MS" w:eastAsia="Trebuchet MS"/>
                <w:color w:val="000000"/>
                <w:sz w:val="56"/>
              </w:rPr>
              <w:t xml:space="preserve">Réf 2986 B : Bel appartement 1 chambre entièrement meublé avec terrasse ! 1.295 euros / Mois + 200 euros </w:t>
            </w:r>
          </w:p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56"/>
              </w:rPr>
            </w:pPr>
            <w:r>
              <w:rPr>
                <w:rFonts w:ascii="Trebuchet MS" w:hAnsi="Trebuchet MS" w:eastAsia="Trebuchet MS"/>
                <w:color w:val="000000"/>
                <w:sz w:val="56"/>
              </w:rPr>
              <w:t xml:space="preserve">Infos &amp; Visites : Century 21 Boondael</w:t>
            </w:r>
          </w:p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56"/>
              </w:rPr>
              <w:t xml:space="preserve">02/660.21.21</w:t>
            </w:r>
          </w:p>
        </w:tc>
      </w:tr>
      <w:tr>
        <w:tc>
          <w:tcPr>
            <w:tcW w:w="15135" w:type="dxa"/>
            <w:shd w:val="clear" w:fill="000000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FF8000"/>
                <w:sz w:val="240"/>
              </w:rPr>
              <w:t xml:space="preserve">A LOUER</w:t>
            </w:r>
          </w:p>
        </w:tc>
      </w:tr>
    </w:tbl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Ce document est à titre informatif et non contractuel</w:t>
      </w:r>
    </w:p>
    <w:p>
      <w:pPr>
        <w:pStyle w:val="[Normal]"/>
        <w:tabs>
          <w:tab w:val="left" w:pos="10771"/>
          <w:tab w:val="right" w:pos="14314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Chaque agence est juridiquement et financièrement indépendante</w:t>
      </w:r>
    </w:p>
    <w:sectPr>
      <w:headerReference w:type="default" r:id="rId00006"/>
      <w:footerReference w:type="default" r:id="rId00007"/>
      <w:pgSz w:w="16837" w:h="11903" w:orient="landscape"/>
      <w:pgMar w:top="567" w:right="851" w:bottom="567" w:left="851" w:header="284" w:footer="284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sz w:val="16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tabs>
        <w:tab w:val="left" w:pos="14173"/>
        <w:tab w:val="clear" w:pos="14742"/>
        <w:tab w:val="clear" w:pos="15876"/>
      </w:tabs>
      <w:jc w:val="center"/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basedOn w:val="[Normal]"/>
    <w:next w:val="Normal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Times New Roman" w:hAnsi="Times New Roman" w:eastAsia="Times New Roman"/>
    </w:rPr>
  </w:style>
  <w:style w:type="paragraph" w:styleId="Détail">
    <w:name w:val="Détail"/>
    <w:basedOn w:val="Normal"/>
    <w:next w:val="Détail"/>
    <w:qFormat/>
    <w:pPr>
      <w:numPr>
        <w:ilvl w:val="0"/>
        <w:numId w:val="1"/>
      </w:numPr>
      <w:ind w:left="360" w:hanging="360"/>
    </w:pPr>
    <w:rPr>
      <w:rFonts w:ascii="Arial" w:hAnsi="Arial" w:eastAsia="Arial"/>
      <w:sz w:val="20"/>
    </w:rPr>
  </w:style>
  <w:style w:type="paragraph" w:styleId="Type de détail">
    <w:name w:val="Type de détail"/>
    <w:basedOn w:val="Normal"/>
    <w:next w:val="Détail"/>
    <w:qFormat/>
    <w:pPr/>
    <w:rPr>
      <w:rFonts w:ascii="Arial" w:hAnsi="Arial" w:eastAsia="Arial"/>
      <w:b w:val="on"/>
      <w:sz w:val="18"/>
      <w:u w:val="single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5" Type="http://schemas.openxmlformats.org/officeDocument/2006/relationships/image" Target="media/image0001.jpg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